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60" w:rsidRDefault="00584D60" w:rsidP="00584D60">
      <w:pPr>
        <w:pStyle w:val="font8"/>
        <w:rPr>
          <w:b/>
        </w:rPr>
      </w:pPr>
      <w:r w:rsidRPr="00584D60">
        <w:rPr>
          <w:b/>
        </w:rPr>
        <w:t xml:space="preserve">УРОК </w:t>
      </w:r>
      <w:r w:rsidR="00EE7FC0">
        <w:rPr>
          <w:b/>
        </w:rPr>
        <w:t>1</w:t>
      </w:r>
      <w:r w:rsidR="0066460B">
        <w:rPr>
          <w:b/>
        </w:rPr>
        <w:t>3</w:t>
      </w:r>
      <w:r w:rsidRPr="00584D60">
        <w:rPr>
          <w:b/>
        </w:rPr>
        <w:t xml:space="preserve">. </w:t>
      </w:r>
      <w:r w:rsidR="0066460B">
        <w:rPr>
          <w:b/>
        </w:rPr>
        <w:t>ВСЕЦЕЛО ПРЕДАВАТЬСЯ ГОСПОДУ</w:t>
      </w:r>
    </w:p>
    <w:p w:rsidR="0066460B" w:rsidRDefault="0066460B" w:rsidP="00584D60">
      <w:pPr>
        <w:pStyle w:val="font8"/>
        <w:rPr>
          <w:b/>
        </w:rPr>
      </w:pPr>
      <w:r>
        <w:t>Ты скажешь: «Как банально это звучит». «Всецело предаваться Господу», – это полностью полагаться на подаваемую благодать. Нам нужно научиться этому. Нам дана мера благодати. И она, во-первых, твоя лично. У этой благодати есть дары для тебя. Например, Он не допустит тебе быть искушаемым сверх сил. В благодати есть все. В ней есть безопасность. Самое главное, в ней абсолютное полное спасение. Но если мы ее «режем», отказываемся, убегаем, манипулируем ей, она работает не полностью. Написано: «Полностью, всецело положитесь на подаваемую вам благодать». Нам нужно довериться благодати, которая послана для нас. Можно посмотреть на наученных этому людей, и подумать: «Какая у вас счастливая жизнь, вы катаетесь, как сыр в масле». Почему вы так можете подумать? Потому что внутренний шалом в таких людях дает им силу полагаться на благодать. Но вы не знаете, что за всем этим стоит. Вы не знаете, какие атаки они могут пе</w:t>
      </w:r>
      <w:r>
        <w:t xml:space="preserve">реживать. Все дело в том, чтобы </w:t>
      </w:r>
      <w:bookmarkStart w:id="0" w:name="_GoBack"/>
      <w:bookmarkEnd w:id="0"/>
      <w:r>
        <w:t>начать полагаться на подаваемую благодать.</w:t>
      </w:r>
    </w:p>
    <w:sectPr w:rsidR="0066460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8B" w:rsidRDefault="0002088B" w:rsidP="00C34D95">
      <w:pPr>
        <w:spacing w:after="0" w:line="240" w:lineRule="auto"/>
      </w:pPr>
      <w:r>
        <w:separator/>
      </w:r>
    </w:p>
  </w:endnote>
  <w:endnote w:type="continuationSeparator" w:id="0">
    <w:p w:rsidR="0002088B" w:rsidRDefault="0002088B" w:rsidP="00C3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_OneCTT">
    <w:altName w:val="OCR_OneCTT"/>
    <w:panose1 w:val="00000009000000000000"/>
    <w:charset w:val="04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99" w:rsidRDefault="00C34D9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7236460</wp:posOffset>
              </wp:positionV>
              <wp:extent cx="173990" cy="139700"/>
              <wp:effectExtent l="0" t="0" r="1905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C99" w:rsidRDefault="00794564">
                          <w:pPr>
                            <w:spacing w:after="0" w:line="207" w:lineRule="exact"/>
                            <w:ind w:left="20" w:right="-47"/>
                            <w:rPr>
                              <w:rFonts w:ascii="OCR_OneCTT" w:eastAsia="OCR_OneCTT" w:hAnsi="OCR_OneCTT" w:cs="OCR_OneCT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CR_OneCTT" w:eastAsia="OCR_OneCTT" w:hAnsi="OCR_OneCTT" w:cs="OCR_OneCTT"/>
                              <w:color w:val="231F20"/>
                              <w:sz w:val="18"/>
                              <w:szCs w:val="18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69.4pt;margin-top:569.8pt;width:13.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" filled="f" stroked="f">
              <v:textbox inset="0,0,0,0">
                <w:txbxContent>
                  <w:p w:rsidR="00A91C99" w:rsidRDefault="00794564">
                    <w:pPr>
                      <w:spacing w:after="0" w:line="207" w:lineRule="exact"/>
                      <w:ind w:left="20" w:right="-47"/>
                      <w:rPr>
                        <w:rFonts w:ascii="OCR_OneCTT" w:eastAsia="OCR_OneCTT" w:hAnsi="OCR_OneCTT" w:cs="OCR_OneCTT"/>
                        <w:sz w:val="18"/>
                        <w:szCs w:val="18"/>
                      </w:rPr>
                    </w:pPr>
                    <w:r>
                      <w:rPr>
                        <w:rFonts w:ascii="OCR_OneCTT" w:eastAsia="OCR_OneCTT" w:hAnsi="OCR_OneCTT" w:cs="OCR_OneCTT"/>
                        <w:color w:val="231F20"/>
                        <w:sz w:val="18"/>
                        <w:szCs w:val="18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ECCEAF617714DE39A12163267B188D9"/>
      </w:placeholder>
      <w:temporary/>
      <w:showingPlcHdr/>
      <w15:appearance w15:val="hidden"/>
    </w:sdtPr>
    <w:sdtEndPr/>
    <w:sdtContent>
      <w:p w:rsidR="00C34D95" w:rsidRDefault="00C34D95">
        <w:pPr>
          <w:pStyle w:val="a5"/>
        </w:pPr>
        <w:r>
          <w:rPr>
            <w:lang w:val="ru-RU"/>
          </w:rPr>
          <w:t>[Введите текст]</w:t>
        </w:r>
      </w:p>
    </w:sdtContent>
  </w:sdt>
  <w:p w:rsidR="00A91C99" w:rsidRDefault="0002088B" w:rsidP="00C34D95">
    <w:pPr>
      <w:tabs>
        <w:tab w:val="right" w:pos="672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8B" w:rsidRDefault="0002088B" w:rsidP="00C34D95">
      <w:pPr>
        <w:spacing w:after="0" w:line="240" w:lineRule="auto"/>
      </w:pPr>
      <w:r>
        <w:separator/>
      </w:r>
    </w:p>
  </w:footnote>
  <w:footnote w:type="continuationSeparator" w:id="0">
    <w:p w:rsidR="0002088B" w:rsidRDefault="0002088B" w:rsidP="00C3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F"/>
    <w:rsid w:val="0002088B"/>
    <w:rsid w:val="00304EB3"/>
    <w:rsid w:val="003846C1"/>
    <w:rsid w:val="003C2EDB"/>
    <w:rsid w:val="00584D60"/>
    <w:rsid w:val="0066460B"/>
    <w:rsid w:val="007046D3"/>
    <w:rsid w:val="00761D73"/>
    <w:rsid w:val="00794564"/>
    <w:rsid w:val="009D3BC9"/>
    <w:rsid w:val="00A1681F"/>
    <w:rsid w:val="00BB1B37"/>
    <w:rsid w:val="00C329DA"/>
    <w:rsid w:val="00C34D95"/>
    <w:rsid w:val="00EE7FC0"/>
    <w:rsid w:val="00F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067DD-55C0-44CC-BFA8-56CB047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95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D95"/>
    <w:rPr>
      <w:lang w:val="en-US"/>
    </w:rPr>
  </w:style>
  <w:style w:type="paragraph" w:styleId="a5">
    <w:name w:val="footer"/>
    <w:basedOn w:val="a"/>
    <w:link w:val="a6"/>
    <w:uiPriority w:val="99"/>
    <w:unhideWhenUsed/>
    <w:rsid w:val="00C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D95"/>
    <w:rPr>
      <w:lang w:val="en-US"/>
    </w:rPr>
  </w:style>
  <w:style w:type="paragraph" w:customStyle="1" w:styleId="font8">
    <w:name w:val="font_8"/>
    <w:basedOn w:val="a"/>
    <w:rsid w:val="00584D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CCEAF617714DE39A12163267B18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C7DE3-FDC4-4D95-B3B7-FE8821D0A57E}"/>
      </w:docPartPr>
      <w:docPartBody>
        <w:p w:rsidR="00FC4AC3" w:rsidRDefault="00340655" w:rsidP="00340655">
          <w:pPr>
            <w:pStyle w:val="1ECCEAF617714DE39A12163267B188D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_OneCTT">
    <w:altName w:val="OCR_OneCTT"/>
    <w:panose1 w:val="00000009000000000000"/>
    <w:charset w:val="04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5"/>
    <w:rsid w:val="00040AA3"/>
    <w:rsid w:val="00340655"/>
    <w:rsid w:val="00AF167D"/>
    <w:rsid w:val="00B92B11"/>
    <w:rsid w:val="00D24DF9"/>
    <w:rsid w:val="00DF44BB"/>
    <w:rsid w:val="00F454B8"/>
    <w:rsid w:val="00F704EC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CCEAF617714DE39A12163267B188D9">
    <w:name w:val="1ECCEAF617714DE39A12163267B188D9"/>
    <w:rsid w:val="00340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12</cp:revision>
  <dcterms:created xsi:type="dcterms:W3CDTF">2018-12-27T01:29:00Z</dcterms:created>
  <dcterms:modified xsi:type="dcterms:W3CDTF">2018-12-27T03:52:00Z</dcterms:modified>
</cp:coreProperties>
</file>