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60" w:rsidRDefault="00584D60" w:rsidP="00584D60">
      <w:pPr>
        <w:pStyle w:val="font8"/>
        <w:rPr>
          <w:b/>
        </w:rPr>
      </w:pPr>
      <w:r w:rsidRPr="00584D60">
        <w:rPr>
          <w:b/>
        </w:rPr>
        <w:t xml:space="preserve">УРОК </w:t>
      </w:r>
      <w:r w:rsidR="00EE7FC0">
        <w:rPr>
          <w:b/>
        </w:rPr>
        <w:t>1</w:t>
      </w:r>
      <w:r w:rsidR="00857A47">
        <w:rPr>
          <w:b/>
        </w:rPr>
        <w:t>6</w:t>
      </w:r>
      <w:r w:rsidRPr="00584D60">
        <w:rPr>
          <w:b/>
        </w:rPr>
        <w:t xml:space="preserve">. </w:t>
      </w:r>
      <w:r w:rsidR="00857A47">
        <w:rPr>
          <w:b/>
        </w:rPr>
        <w:t>ВЗРЫВАТЬСЯ ДУХОМ</w:t>
      </w:r>
      <w:r w:rsidR="00B27D79">
        <w:rPr>
          <w:b/>
        </w:rPr>
        <w:t>.</w:t>
      </w:r>
    </w:p>
    <w:p w:rsidR="00857A47" w:rsidRDefault="00857A47" w:rsidP="00584D60">
      <w:pPr>
        <w:pStyle w:val="font8"/>
        <w:rPr>
          <w:b/>
        </w:rPr>
      </w:pPr>
      <w:r>
        <w:t>Это взрывной дух. Я увидел некоторых людей, которые используют это как инструмент прорыва. Это не означает пугать своим поведением, но взрываться духом. Наш дух имеет атомную силу, он расщепляет атомы. Дух приносит прорыв, и ты приходишь и «разбиваешь стены». Резко, очень быстро и внезапно. Ты молчишь, появляешься, а потом исчезаешь и выходишь в другом месте, потом уходишь вниз и приходишь сверху, уходишь вверх и приходишь снизу, врываешься духом и исчезаешь. Молнии ходили «туда и сюда» между колес херувимов, они</w:t>
      </w:r>
      <w:r>
        <w:br/>
        <w:t>мелькали не по предсказуемой траектории. Они были абсолютно непредсказуемы. И люди, которые двигаются взрывным духом, они непредсказуемы, их невозможно уловить и невозможно предсказать, что они будут делать дальше. Это взрывной дух, взрывное помазание. Это крик твоего шофара, это шпага. Шпагой бесполезно бить, это все равно что хлыстом отхлестать, ты не перерубишь шпагой позвоночник,</w:t>
      </w:r>
      <w:r>
        <w:br/>
        <w:t>ей нужно только протыкать. Я с вами делюсь тем, что сам получил через передачу. Некоторые люди меня трениро</w:t>
      </w:r>
      <w:bookmarkStart w:id="0" w:name="_GoBack"/>
      <w:bookmarkEnd w:id="0"/>
      <w:r>
        <w:t>вали. Одни осознанно, другие – нет. Когда я двигался с этими людьми, то очень внимательно изучал, как они прорываются, и брал то, что у них было сильным.</w:t>
      </w:r>
      <w:r>
        <w:br/>
        <w:t>Я смотрел на «облако свидетелей», и у всех было нечто. Есть оружия духовной брани. Давайте возьмем этот арсенал.Это потрясающие вещи, и мы не хотим больше ходить в поражении. Мы хотим ходить в победе. Начните их практиковать. Возьмите и выпишите их, повесьте себе на стену и начните практиковать по три, четыре упражнения каждый день. И вы начнете овладевать этим искусством. Вы не будете ходить угашенными, вас не «свалит» атака, вы будете продолжать быть безумными Христа ради, и никто не поймет, что у вас за спиной, потому что вы постоянно в Нем. Сейчас, чтобы совершать работу, которую Господь нам предназначил, нам надо быть сильными, и в месте, где мы двигаемся с вами, нужно владеть этими оружиями. Мы продолжаем говорить о боевых искусствах Духа. Одна сестра прислала мне откровение, что она наделилась и укрепилась далеко за пределами нашей страны, она увидела, что Бог употребляет ее в боевых искусствах Духа. Я очень был вдохновлен, как Господь сегодня через откровение укрепляет братьев и сестер</w:t>
      </w:r>
      <w:r>
        <w:br/>
        <w:t>по всей земле. Ты не можешь взять один прием и говорить, что ты мастер, потому что у тебя есть только один прием. Не</w:t>
      </w:r>
      <w:r>
        <w:br/>
        <w:t>всегда бывает такая возможность – употребить этот прием, поэтому у мастера должен быть арсенал. Это десятки или сотни приемов защиты и нападения бесконтактного и контактного боя. Когда есть множество приемов, это дает шанс тебе при разных обстоятельствах иметь шанс к победе. Не только против одного, но многих соперников. Это мастерство должно быть в нашем духе.</w:t>
      </w:r>
    </w:p>
    <w:sectPr w:rsidR="00857A4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A1" w:rsidRDefault="00FD14A1" w:rsidP="00C34D95">
      <w:pPr>
        <w:spacing w:after="0" w:line="240" w:lineRule="auto"/>
      </w:pPr>
      <w:r>
        <w:separator/>
      </w:r>
    </w:p>
  </w:endnote>
  <w:endnote w:type="continuationSeparator" w:id="0">
    <w:p w:rsidR="00FD14A1" w:rsidRDefault="00FD14A1" w:rsidP="00C3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CR_OneCTT">
    <w:altName w:val="OCR_OneCTT"/>
    <w:panose1 w:val="00000009000000000000"/>
    <w:charset w:val="04"/>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99" w:rsidRDefault="00C34D95">
    <w:pPr>
      <w:spacing w:after="0" w:line="200" w:lineRule="exact"/>
      <w:rPr>
        <w:sz w:val="20"/>
        <w:szCs w:val="20"/>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881380</wp:posOffset>
              </wp:positionH>
              <wp:positionV relativeFrom="page">
                <wp:posOffset>7236460</wp:posOffset>
              </wp:positionV>
              <wp:extent cx="173990" cy="139700"/>
              <wp:effectExtent l="0" t="0" r="190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C99" w:rsidRDefault="00794564">
                          <w:pPr>
                            <w:spacing w:after="0" w:line="207" w:lineRule="exact"/>
                            <w:ind w:left="20" w:right="-47"/>
                            <w:rPr>
                              <w:rFonts w:ascii="OCR_OneCTT" w:eastAsia="OCR_OneCTT" w:hAnsi="OCR_OneCTT" w:cs="OCR_OneCTT"/>
                              <w:sz w:val="18"/>
                              <w:szCs w:val="18"/>
                            </w:rPr>
                          </w:pPr>
                          <w:r>
                            <w:rPr>
                              <w:rFonts w:ascii="OCR_OneCTT" w:eastAsia="OCR_OneCTT" w:hAnsi="OCR_OneCTT" w:cs="OCR_OneCTT"/>
                              <w:color w:val="231F20"/>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margin-left:69.4pt;margin-top:569.8pt;width:13.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" filled="f" stroked="f">
              <v:textbox inset="0,0,0,0">
                <w:txbxContent>
                  <w:p w:rsidR="00A91C99" w:rsidRDefault="00794564">
                    <w:pPr>
                      <w:spacing w:after="0" w:line="207" w:lineRule="exact"/>
                      <w:ind w:left="20" w:right="-47"/>
                      <w:rPr>
                        <w:rFonts w:ascii="OCR_OneCTT" w:eastAsia="OCR_OneCTT" w:hAnsi="OCR_OneCTT" w:cs="OCR_OneCTT"/>
                        <w:sz w:val="18"/>
                        <w:szCs w:val="18"/>
                      </w:rPr>
                    </w:pPr>
                    <w:r>
                      <w:rPr>
                        <w:rFonts w:ascii="OCR_OneCTT" w:eastAsia="OCR_OneCTT" w:hAnsi="OCR_OneCTT" w:cs="OCR_OneCTT"/>
                        <w:color w:val="231F20"/>
                        <w:sz w:val="18"/>
                        <w:szCs w:val="18"/>
                      </w:rPr>
                      <w:t>58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ECCEAF617714DE39A12163267B188D9"/>
      </w:placeholder>
      <w:temporary/>
      <w:showingPlcHdr/>
      <w15:appearance w15:val="hidden"/>
    </w:sdtPr>
    <w:sdtEndPr/>
    <w:sdtContent>
      <w:p w:rsidR="00C34D95" w:rsidRDefault="00C34D95">
        <w:pPr>
          <w:pStyle w:val="a5"/>
        </w:pPr>
        <w:r>
          <w:rPr>
            <w:lang w:val="ru-RU"/>
          </w:rPr>
          <w:t>[Введите текст]</w:t>
        </w:r>
      </w:p>
    </w:sdtContent>
  </w:sdt>
  <w:p w:rsidR="00A91C99" w:rsidRDefault="00FD14A1" w:rsidP="00C34D95">
    <w:pPr>
      <w:tabs>
        <w:tab w:val="right" w:pos="6720"/>
      </w:tabs>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A1" w:rsidRDefault="00FD14A1" w:rsidP="00C34D95">
      <w:pPr>
        <w:spacing w:after="0" w:line="240" w:lineRule="auto"/>
      </w:pPr>
      <w:r>
        <w:separator/>
      </w:r>
    </w:p>
  </w:footnote>
  <w:footnote w:type="continuationSeparator" w:id="0">
    <w:p w:rsidR="00FD14A1" w:rsidRDefault="00FD14A1" w:rsidP="00C3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1F"/>
    <w:rsid w:val="0002088B"/>
    <w:rsid w:val="00304EB3"/>
    <w:rsid w:val="003846C1"/>
    <w:rsid w:val="003C2EDB"/>
    <w:rsid w:val="00584D60"/>
    <w:rsid w:val="0066460B"/>
    <w:rsid w:val="007046D3"/>
    <w:rsid w:val="00761D73"/>
    <w:rsid w:val="00794564"/>
    <w:rsid w:val="00857A47"/>
    <w:rsid w:val="009D3BC9"/>
    <w:rsid w:val="00A1681F"/>
    <w:rsid w:val="00A51CDB"/>
    <w:rsid w:val="00B27D79"/>
    <w:rsid w:val="00BB1B37"/>
    <w:rsid w:val="00C329DA"/>
    <w:rsid w:val="00C34D95"/>
    <w:rsid w:val="00C46550"/>
    <w:rsid w:val="00E92645"/>
    <w:rsid w:val="00EE7FC0"/>
    <w:rsid w:val="00F27DEA"/>
    <w:rsid w:val="00FD1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067DD-55C0-44CC-BFA8-56CB047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D95"/>
    <w:pPr>
      <w:widowControl w:val="0"/>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D95"/>
    <w:rPr>
      <w:lang w:val="en-US"/>
    </w:rPr>
  </w:style>
  <w:style w:type="paragraph" w:styleId="a5">
    <w:name w:val="footer"/>
    <w:basedOn w:val="a"/>
    <w:link w:val="a6"/>
    <w:uiPriority w:val="99"/>
    <w:unhideWhenUsed/>
    <w:rsid w:val="00C34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D95"/>
    <w:rPr>
      <w:lang w:val="en-US"/>
    </w:rPr>
  </w:style>
  <w:style w:type="paragraph" w:customStyle="1" w:styleId="font8">
    <w:name w:val="font_8"/>
    <w:basedOn w:val="a"/>
    <w:rsid w:val="00584D60"/>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55970">
      <w:bodyDiv w:val="1"/>
      <w:marLeft w:val="0"/>
      <w:marRight w:val="0"/>
      <w:marTop w:val="0"/>
      <w:marBottom w:val="0"/>
      <w:divBdr>
        <w:top w:val="none" w:sz="0" w:space="0" w:color="auto"/>
        <w:left w:val="none" w:sz="0" w:space="0" w:color="auto"/>
        <w:bottom w:val="none" w:sz="0" w:space="0" w:color="auto"/>
        <w:right w:val="none" w:sz="0" w:space="0" w:color="auto"/>
      </w:divBdr>
    </w:div>
    <w:div w:id="1353799195">
      <w:bodyDiv w:val="1"/>
      <w:marLeft w:val="0"/>
      <w:marRight w:val="0"/>
      <w:marTop w:val="0"/>
      <w:marBottom w:val="0"/>
      <w:divBdr>
        <w:top w:val="none" w:sz="0" w:space="0" w:color="auto"/>
        <w:left w:val="none" w:sz="0" w:space="0" w:color="auto"/>
        <w:bottom w:val="none" w:sz="0" w:space="0" w:color="auto"/>
        <w:right w:val="none" w:sz="0" w:space="0" w:color="auto"/>
      </w:divBdr>
    </w:div>
    <w:div w:id="1598752574">
      <w:bodyDiv w:val="1"/>
      <w:marLeft w:val="0"/>
      <w:marRight w:val="0"/>
      <w:marTop w:val="0"/>
      <w:marBottom w:val="0"/>
      <w:divBdr>
        <w:top w:val="none" w:sz="0" w:space="0" w:color="auto"/>
        <w:left w:val="none" w:sz="0" w:space="0" w:color="auto"/>
        <w:bottom w:val="none" w:sz="0" w:space="0" w:color="auto"/>
        <w:right w:val="none" w:sz="0" w:space="0" w:color="auto"/>
      </w:divBdr>
    </w:div>
    <w:div w:id="16770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CCEAF617714DE39A12163267B188D9"/>
        <w:category>
          <w:name w:val="Общие"/>
          <w:gallery w:val="placeholder"/>
        </w:category>
        <w:types>
          <w:type w:val="bbPlcHdr"/>
        </w:types>
        <w:behaviors>
          <w:behavior w:val="content"/>
        </w:behaviors>
        <w:guid w:val="{AD7C7DE3-FDC4-4D95-B3B7-FE8821D0A57E}"/>
      </w:docPartPr>
      <w:docPartBody>
        <w:p w:rsidR="00FC4AC3" w:rsidRDefault="00340655" w:rsidP="00340655">
          <w:pPr>
            <w:pStyle w:val="1ECCEAF617714DE39A12163267B188D9"/>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CR_OneCTT">
    <w:altName w:val="OCR_OneCTT"/>
    <w:panose1 w:val="00000009000000000000"/>
    <w:charset w:val="04"/>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55"/>
    <w:rsid w:val="00040AA3"/>
    <w:rsid w:val="00340655"/>
    <w:rsid w:val="008C7C6F"/>
    <w:rsid w:val="009168D8"/>
    <w:rsid w:val="00AF167D"/>
    <w:rsid w:val="00B476AF"/>
    <w:rsid w:val="00B92B11"/>
    <w:rsid w:val="00D24DF9"/>
    <w:rsid w:val="00DF44BB"/>
    <w:rsid w:val="00F454B8"/>
    <w:rsid w:val="00F704EC"/>
    <w:rsid w:val="00FC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CCEAF617714DE39A12163267B188D9">
    <w:name w:val="1ECCEAF617714DE39A12163267B188D9"/>
    <w:rsid w:val="00340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400</Words>
  <Characters>2284</Characters>
  <Application>Microsoft Office Word</Application>
  <DocSecurity>0</DocSecurity>
  <Lines>19</Lines>
  <Paragraphs>5</Paragraphs>
  <ScaleCrop>false</ScaleCrop>
  <Company>SPecialiST RePack</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18</cp:revision>
  <dcterms:created xsi:type="dcterms:W3CDTF">2018-12-27T01:29:00Z</dcterms:created>
  <dcterms:modified xsi:type="dcterms:W3CDTF">2018-12-27T04:59:00Z</dcterms:modified>
</cp:coreProperties>
</file>